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44" w:rsidRDefault="00A72644" w:rsidP="00A72644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Výpis usnesení č. </w:t>
      </w:r>
      <w:r w:rsidR="00ED443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/2015 ze </w:t>
      </w:r>
      <w:proofErr w:type="gramStart"/>
      <w:r>
        <w:rPr>
          <w:rFonts w:ascii="Arial" w:hAnsi="Arial" w:cs="Arial"/>
          <w:b/>
        </w:rPr>
        <w:t>zasedání  zastupitelstva</w:t>
      </w:r>
      <w:proofErr w:type="gramEnd"/>
      <w:r>
        <w:rPr>
          <w:rFonts w:ascii="Arial" w:hAnsi="Arial" w:cs="Arial"/>
          <w:b/>
        </w:rPr>
        <w:t xml:space="preserve"> městyse Deblín konaného dne 1</w:t>
      </w:r>
      <w:r w:rsidR="00ED443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ED443F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.2015  v 1</w:t>
      </w:r>
      <w:r w:rsidR="004C03E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.00 hodin v zasedací místnosti úřadu městyse Deblín čp. 43</w:t>
      </w:r>
    </w:p>
    <w:p w:rsidR="00A72644" w:rsidRDefault="00A72644" w:rsidP="00A72644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</w:rPr>
      </w:pPr>
    </w:p>
    <w:p w:rsidR="00A72644" w:rsidRDefault="00A72644" w:rsidP="00A72644">
      <w:pPr>
        <w:pStyle w:val="Nzev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 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</w:t>
      </w:r>
      <w:proofErr w:type="gramStart"/>
      <w:r>
        <w:rPr>
          <w:rFonts w:ascii="Arial" w:hAnsi="Arial" w:cs="Arial"/>
          <w:sz w:val="20"/>
          <w:szCs w:val="20"/>
        </w:rPr>
        <w:t>jednání :</w:t>
      </w:r>
      <w:proofErr w:type="gramEnd"/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</w:p>
    <w:p w:rsidR="00A72644" w:rsidRDefault="00A72644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Technický bod (určení zapisovatele, volba ověřovatelů zápisu a členů komise pro přípravu návrhu usnesení)</w:t>
      </w:r>
    </w:p>
    <w:p w:rsidR="00A72644" w:rsidRDefault="00A72644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Kontrola usnesení z </w:t>
      </w:r>
      <w:r w:rsidR="00ED443F">
        <w:rPr>
          <w:rFonts w:ascii="Arial CE" w:hAnsi="Arial CE" w:cs="Arial"/>
          <w:sz w:val="22"/>
          <w:szCs w:val="22"/>
        </w:rPr>
        <w:t>6</w:t>
      </w:r>
      <w:r>
        <w:rPr>
          <w:rFonts w:ascii="Arial CE" w:hAnsi="Arial CE" w:cs="Arial"/>
          <w:sz w:val="22"/>
          <w:szCs w:val="22"/>
        </w:rPr>
        <w:t xml:space="preserve">. zasedání ze dne </w:t>
      </w:r>
      <w:proofErr w:type="gramStart"/>
      <w:r w:rsidR="00ED443F">
        <w:rPr>
          <w:rFonts w:ascii="Arial CE" w:hAnsi="Arial CE" w:cs="Arial"/>
          <w:sz w:val="22"/>
          <w:szCs w:val="22"/>
        </w:rPr>
        <w:t>2.11.2015</w:t>
      </w:r>
      <w:proofErr w:type="gramEnd"/>
    </w:p>
    <w:p w:rsidR="009A5C3A" w:rsidRDefault="004C03E8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Ž</w:t>
      </w:r>
      <w:r w:rsidR="009A5C3A">
        <w:rPr>
          <w:rFonts w:ascii="Arial CE" w:hAnsi="Arial CE" w:cs="Arial"/>
          <w:sz w:val="22"/>
          <w:szCs w:val="22"/>
        </w:rPr>
        <w:t xml:space="preserve">ádost o revokaci usnesení ZMD bodu 10/ z 6. zasedání ZMD ze dne </w:t>
      </w:r>
      <w:proofErr w:type="gramStart"/>
      <w:r w:rsidR="009A5C3A">
        <w:rPr>
          <w:rFonts w:ascii="Arial CE" w:hAnsi="Arial CE" w:cs="Arial"/>
          <w:sz w:val="22"/>
          <w:szCs w:val="22"/>
        </w:rPr>
        <w:t>2.11.2015</w:t>
      </w:r>
      <w:proofErr w:type="gramEnd"/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Smlouva o dílo – dotační poradenství</w:t>
      </w:r>
    </w:p>
    <w:p w:rsidR="00A72644" w:rsidRDefault="00A72644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Projednání vyhlášených záměrů</w:t>
      </w:r>
      <w:r w:rsidR="009A5C3A">
        <w:rPr>
          <w:rFonts w:ascii="Arial CE" w:hAnsi="Arial CE" w:cs="Arial"/>
          <w:sz w:val="22"/>
          <w:szCs w:val="22"/>
        </w:rPr>
        <w:t xml:space="preserve"> městyse Deblín</w:t>
      </w:r>
    </w:p>
    <w:p w:rsidR="00A72644" w:rsidRDefault="00A72644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Žádost o </w:t>
      </w:r>
      <w:r w:rsidR="009A5C3A">
        <w:rPr>
          <w:rFonts w:ascii="Arial CE" w:hAnsi="Arial CE" w:cs="Arial"/>
          <w:sz w:val="22"/>
          <w:szCs w:val="22"/>
        </w:rPr>
        <w:t>pronájem pozemků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Oznámení o ukončení činnosti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Žádost o pronájem nebytového prostoru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Obecně závazná vyhláška č. 3/2015 o místních poplatcích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Obecně závazná vyhláška č. 4/2015 o místním poplatku za provoz systému, shromažďování, sběru, přepravy, třídění, využívání a odstraňování komunálních odpadů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Nabídka na odkoupení obecních pozemků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Projednání návrhu nových pravidel sociálního fondu městyse Deblín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Strategický rozvojový dokument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Rozpočtové opatření č. 9/2015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Rozpočtový výhled městyse Deblín 2017-2018</w:t>
      </w:r>
    </w:p>
    <w:p w:rsidR="009A5C3A" w:rsidRDefault="009A5C3A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Rozpočtové provizorium na rok 2016</w:t>
      </w:r>
    </w:p>
    <w:p w:rsidR="00F2683D" w:rsidRDefault="00F2683D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Projednání vstupu městyse Deblín do DSO Tišnovsko</w:t>
      </w:r>
    </w:p>
    <w:p w:rsidR="00AA07D9" w:rsidRPr="00AA07D9" w:rsidRDefault="00AA07D9" w:rsidP="00AA07D9">
      <w:pPr>
        <w:pStyle w:val="Odstavecseseznamem"/>
        <w:numPr>
          <w:ilvl w:val="0"/>
          <w:numId w:val="1"/>
        </w:numPr>
        <w:jc w:val="both"/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V</w:t>
      </w:r>
      <w:r w:rsidRPr="00AA07D9">
        <w:rPr>
          <w:rFonts w:ascii="Arial CE" w:hAnsi="Arial CE" w:cs="Arial"/>
          <w:sz w:val="20"/>
          <w:szCs w:val="20"/>
        </w:rPr>
        <w:t xml:space="preserve">ýpověď z nájmu budovy restaurace Na Gruntě Deblín čp. </w:t>
      </w:r>
      <w:proofErr w:type="gramStart"/>
      <w:r w:rsidRPr="00AA07D9">
        <w:rPr>
          <w:rFonts w:ascii="Arial CE" w:hAnsi="Arial CE" w:cs="Arial"/>
          <w:sz w:val="20"/>
          <w:szCs w:val="20"/>
        </w:rPr>
        <w:t xml:space="preserve">42 </w:t>
      </w:r>
      <w:r>
        <w:rPr>
          <w:rFonts w:ascii="Arial CE" w:hAnsi="Arial CE" w:cs="Arial"/>
          <w:sz w:val="20"/>
          <w:szCs w:val="20"/>
        </w:rPr>
        <w:t xml:space="preserve">, </w:t>
      </w:r>
      <w:r w:rsidRPr="00AA07D9">
        <w:rPr>
          <w:rFonts w:ascii="Arial CE" w:hAnsi="Arial CE" w:cs="Arial"/>
          <w:sz w:val="20"/>
          <w:szCs w:val="20"/>
        </w:rPr>
        <w:t>vyhlášení</w:t>
      </w:r>
      <w:proofErr w:type="gramEnd"/>
      <w:r w:rsidRPr="00AA07D9">
        <w:rPr>
          <w:rFonts w:ascii="Arial CE" w:hAnsi="Arial CE" w:cs="Arial"/>
          <w:sz w:val="20"/>
          <w:szCs w:val="20"/>
        </w:rPr>
        <w:t xml:space="preserve"> záměru na   pronájem restaurace Na Gruntě Deblín čp. 42,</w:t>
      </w:r>
      <w:r>
        <w:rPr>
          <w:rFonts w:ascii="Arial CE" w:hAnsi="Arial CE" w:cs="Arial"/>
          <w:sz w:val="20"/>
          <w:szCs w:val="20"/>
        </w:rPr>
        <w:t xml:space="preserve"> </w:t>
      </w:r>
      <w:r w:rsidRPr="00AA07D9">
        <w:rPr>
          <w:rFonts w:ascii="Arial CE" w:hAnsi="Arial CE" w:cs="Arial"/>
          <w:sz w:val="20"/>
          <w:szCs w:val="20"/>
        </w:rPr>
        <w:t>jmenování výběrové komise pro vybrání nového nájemce restaurace Na Gruntě</w:t>
      </w:r>
      <w:bookmarkStart w:id="0" w:name="_GoBack"/>
      <w:bookmarkEnd w:id="0"/>
      <w:r w:rsidRPr="00AA07D9">
        <w:rPr>
          <w:rFonts w:ascii="Arial CE" w:hAnsi="Arial CE" w:cs="Arial"/>
          <w:sz w:val="20"/>
          <w:szCs w:val="20"/>
        </w:rPr>
        <w:t xml:space="preserve"> Deblín čp. 42</w:t>
      </w:r>
    </w:p>
    <w:p w:rsidR="00A72644" w:rsidRPr="00AA07D9" w:rsidRDefault="00AA07D9" w:rsidP="00AA07D9">
      <w:pPr>
        <w:pStyle w:val="Odstavecseseznamem"/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 w:rsidRPr="00AA07D9">
        <w:rPr>
          <w:rFonts w:ascii="Arial CE" w:hAnsi="Arial CE" w:cs="Arial"/>
          <w:sz w:val="20"/>
          <w:szCs w:val="20"/>
        </w:rPr>
        <w:t xml:space="preserve"> </w:t>
      </w:r>
      <w:r w:rsidR="00A72644" w:rsidRPr="00AA07D9">
        <w:rPr>
          <w:rFonts w:ascii="Arial CE" w:hAnsi="Arial CE" w:cs="Arial"/>
          <w:sz w:val="22"/>
          <w:szCs w:val="22"/>
        </w:rPr>
        <w:t>Diskuze</w:t>
      </w:r>
    </w:p>
    <w:p w:rsidR="00A72644" w:rsidRDefault="00AA07D9" w:rsidP="00A72644">
      <w:pPr>
        <w:numPr>
          <w:ilvl w:val="0"/>
          <w:numId w:val="1"/>
        </w:num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</w:t>
      </w:r>
      <w:r w:rsidR="00A72644">
        <w:rPr>
          <w:rFonts w:ascii="Arial CE" w:hAnsi="Arial CE" w:cs="Arial"/>
          <w:sz w:val="22"/>
          <w:szCs w:val="22"/>
        </w:rPr>
        <w:t>Závěr</w:t>
      </w:r>
      <w:r w:rsidR="00A72644">
        <w:rPr>
          <w:rFonts w:ascii="Arial CE" w:hAnsi="Arial CE" w:cs="Arial"/>
          <w:sz w:val="22"/>
          <w:szCs w:val="22"/>
        </w:rPr>
        <w:tab/>
      </w:r>
      <w:r w:rsidR="00A72644">
        <w:rPr>
          <w:rFonts w:ascii="Arial CE" w:hAnsi="Arial CE" w:cs="Arial"/>
          <w:sz w:val="22"/>
          <w:szCs w:val="22"/>
        </w:rPr>
        <w:tab/>
      </w:r>
      <w:r w:rsidR="00A72644">
        <w:rPr>
          <w:rFonts w:ascii="Arial CE" w:hAnsi="Arial CE" w:cs="Arial"/>
          <w:sz w:val="22"/>
          <w:szCs w:val="22"/>
        </w:rPr>
        <w:tab/>
      </w:r>
      <w:r w:rsidR="00A72644">
        <w:rPr>
          <w:rFonts w:ascii="Arial CE" w:hAnsi="Arial CE" w:cs="Arial"/>
          <w:sz w:val="22"/>
          <w:szCs w:val="22"/>
        </w:rPr>
        <w:tab/>
      </w:r>
      <w:r w:rsidR="00A72644">
        <w:rPr>
          <w:rFonts w:ascii="Arial CE" w:hAnsi="Arial CE" w:cs="Arial"/>
          <w:sz w:val="22"/>
          <w:szCs w:val="22"/>
        </w:rPr>
        <w:tab/>
      </w:r>
      <w:r w:rsidR="00A72644">
        <w:rPr>
          <w:rFonts w:ascii="Arial CE" w:hAnsi="Arial CE" w:cs="Arial"/>
          <w:sz w:val="22"/>
          <w:szCs w:val="22"/>
        </w:rPr>
        <w:tab/>
      </w:r>
      <w:r w:rsidR="00A72644">
        <w:rPr>
          <w:rFonts w:ascii="Arial CE" w:hAnsi="Arial CE" w:cs="Arial"/>
          <w:sz w:val="22"/>
          <w:szCs w:val="22"/>
        </w:rPr>
        <w:tab/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</w:p>
    <w:p w:rsidR="00A72644" w:rsidRDefault="00A72644" w:rsidP="00A72644">
      <w:pPr>
        <w:outlineLvl w:val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K  bodu č. 1 </w:t>
      </w:r>
      <w:proofErr w:type="gramStart"/>
      <w:r>
        <w:rPr>
          <w:rFonts w:ascii="Arial" w:hAnsi="Arial"/>
          <w:sz w:val="20"/>
          <w:szCs w:val="20"/>
          <w:u w:val="single"/>
        </w:rPr>
        <w:t>programu :</w:t>
      </w:r>
      <w:proofErr w:type="gramEnd"/>
    </w:p>
    <w:p w:rsidR="00A72644" w:rsidRDefault="00A72644" w:rsidP="00A72644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Usnesení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městyse Deblín schvaluje </w:t>
      </w:r>
      <w:r w:rsidR="00631D26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="00631D26">
        <w:rPr>
          <w:rFonts w:ascii="Arial" w:hAnsi="Arial" w:cs="Arial"/>
          <w:sz w:val="20"/>
          <w:szCs w:val="20"/>
        </w:rPr>
        <w:t>Bělušu</w:t>
      </w:r>
      <w:proofErr w:type="spellEnd"/>
      <w:r w:rsidR="00631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ověřovatel</w:t>
      </w:r>
      <w:r w:rsidR="00631D26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 zápisu</w:t>
      </w:r>
      <w:proofErr w:type="gramEnd"/>
      <w:r>
        <w:rPr>
          <w:rFonts w:ascii="Arial" w:hAnsi="Arial" w:cs="Arial"/>
          <w:sz w:val="20"/>
          <w:szCs w:val="20"/>
        </w:rPr>
        <w:t xml:space="preserve"> o průběhu </w:t>
      </w:r>
      <w:r w:rsidR="00631D2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zasedání ZMD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Hlasování pro  </w:t>
      </w:r>
      <w:r w:rsidR="00631D2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proti    0 zdržel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r w:rsidR="00631D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  </w:t>
      </w:r>
      <w:r w:rsidR="00631D26">
        <w:rPr>
          <w:rFonts w:ascii="Arial" w:hAnsi="Arial" w:cs="Arial"/>
          <w:sz w:val="20"/>
          <w:szCs w:val="20"/>
        </w:rPr>
        <w:t>/přítomno 8/</w:t>
      </w:r>
      <w:r>
        <w:rPr>
          <w:rFonts w:ascii="Arial" w:hAnsi="Arial" w:cs="Arial"/>
          <w:sz w:val="20"/>
          <w:szCs w:val="20"/>
        </w:rPr>
        <w:t xml:space="preserve">                                      usnesení přijato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městyse Deblín schvaluje </w:t>
      </w:r>
      <w:r w:rsidR="00631D26">
        <w:rPr>
          <w:rFonts w:ascii="Arial" w:hAnsi="Arial" w:cs="Arial"/>
          <w:sz w:val="20"/>
          <w:szCs w:val="20"/>
        </w:rPr>
        <w:t xml:space="preserve">Mgr. Josefa Sojku </w:t>
      </w:r>
      <w:proofErr w:type="gramStart"/>
      <w:r>
        <w:rPr>
          <w:rFonts w:ascii="Arial" w:hAnsi="Arial" w:cs="Arial"/>
          <w:sz w:val="20"/>
          <w:szCs w:val="20"/>
        </w:rPr>
        <w:t>ověřovatelem  zápisu</w:t>
      </w:r>
      <w:proofErr w:type="gramEnd"/>
      <w:r>
        <w:rPr>
          <w:rFonts w:ascii="Arial" w:hAnsi="Arial" w:cs="Arial"/>
          <w:sz w:val="20"/>
          <w:szCs w:val="20"/>
        </w:rPr>
        <w:t xml:space="preserve"> o průběhu </w:t>
      </w:r>
      <w:r w:rsidR="00631D2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zasedání ZMD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Hlasování </w:t>
      </w:r>
      <w:proofErr w:type="gramStart"/>
      <w:r>
        <w:rPr>
          <w:rFonts w:ascii="Arial" w:hAnsi="Arial" w:cs="Arial"/>
          <w:sz w:val="20"/>
          <w:szCs w:val="20"/>
        </w:rPr>
        <w:t xml:space="preserve">pro </w:t>
      </w:r>
      <w:r w:rsidR="00631D2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proti</w:t>
      </w:r>
      <w:proofErr w:type="gramEnd"/>
      <w:r>
        <w:rPr>
          <w:rFonts w:ascii="Arial" w:hAnsi="Arial" w:cs="Arial"/>
          <w:sz w:val="20"/>
          <w:szCs w:val="20"/>
        </w:rPr>
        <w:t xml:space="preserve">   0 zdržel se </w:t>
      </w:r>
      <w:r w:rsidR="00631D26">
        <w:rPr>
          <w:rFonts w:ascii="Arial" w:hAnsi="Arial" w:cs="Arial"/>
          <w:sz w:val="20"/>
          <w:szCs w:val="20"/>
        </w:rPr>
        <w:t>1 / přítomno 8/</w:t>
      </w:r>
      <w:r>
        <w:rPr>
          <w:rFonts w:ascii="Arial" w:hAnsi="Arial" w:cs="Arial"/>
          <w:sz w:val="20"/>
          <w:szCs w:val="20"/>
        </w:rPr>
        <w:t xml:space="preserve">                                          usnesení přijato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městyse Deblín schvaluje předložený </w:t>
      </w:r>
      <w:proofErr w:type="gramStart"/>
      <w:r>
        <w:rPr>
          <w:rFonts w:ascii="Arial" w:hAnsi="Arial" w:cs="Arial"/>
          <w:sz w:val="20"/>
          <w:szCs w:val="20"/>
        </w:rPr>
        <w:t xml:space="preserve">program </w:t>
      </w:r>
      <w:r w:rsidR="004C03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 zasedání</w:t>
      </w:r>
      <w:proofErr w:type="gramEnd"/>
      <w:r>
        <w:rPr>
          <w:rFonts w:ascii="Arial" w:hAnsi="Arial" w:cs="Arial"/>
          <w:sz w:val="20"/>
          <w:szCs w:val="20"/>
        </w:rPr>
        <w:t xml:space="preserve"> ZMD </w:t>
      </w:r>
    </w:p>
    <w:p w:rsidR="00A72644" w:rsidRDefault="00A72644" w:rsidP="00A7264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Hlasování : pro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31D26">
        <w:rPr>
          <w:rFonts w:ascii="Arial" w:hAnsi="Arial" w:cs="Arial"/>
          <w:sz w:val="20"/>
          <w:szCs w:val="20"/>
        </w:rPr>
        <w:t xml:space="preserve">8  </w:t>
      </w:r>
      <w:r>
        <w:rPr>
          <w:rFonts w:ascii="Arial" w:hAnsi="Arial" w:cs="Arial"/>
          <w:sz w:val="20"/>
          <w:szCs w:val="20"/>
        </w:rPr>
        <w:t xml:space="preserve">  proti   0   zdržel se  0                                                        usnesení přijato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24EC" w:rsidRDefault="00D724EC" w:rsidP="00A72644">
      <w:pPr>
        <w:jc w:val="both"/>
        <w:rPr>
          <w:rFonts w:ascii="Arial" w:hAnsi="Arial" w:cs="Courier New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č. 3 programu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Usnesení</w:t>
      </w:r>
    </w:p>
    <w:p w:rsidR="00BE1014" w:rsidRPr="00BE1014" w:rsidRDefault="00BE1014" w:rsidP="00BE1014">
      <w:pPr>
        <w:jc w:val="both"/>
        <w:rPr>
          <w:rFonts w:ascii="Arial CE" w:hAnsi="Arial CE" w:cs="Arial"/>
          <w:sz w:val="20"/>
          <w:szCs w:val="20"/>
        </w:rPr>
      </w:pPr>
      <w:r w:rsidRPr="00BE1014">
        <w:rPr>
          <w:rFonts w:ascii="Arial CE" w:hAnsi="Arial CE" w:cs="Arial"/>
          <w:sz w:val="20"/>
          <w:szCs w:val="20"/>
        </w:rPr>
        <w:t xml:space="preserve">Zastupitelstvo městyse Deblín revokuje usnesení bodu 10 </w:t>
      </w:r>
      <w:proofErr w:type="gramStart"/>
      <w:r w:rsidRPr="00BE1014">
        <w:rPr>
          <w:rFonts w:ascii="Arial CE" w:hAnsi="Arial CE" w:cs="Arial"/>
          <w:sz w:val="20"/>
          <w:szCs w:val="20"/>
        </w:rPr>
        <w:t>ze</w:t>
      </w:r>
      <w:proofErr w:type="gramEnd"/>
      <w:r w:rsidRPr="00BE1014">
        <w:rPr>
          <w:rFonts w:ascii="Arial CE" w:hAnsi="Arial CE" w:cs="Arial"/>
          <w:sz w:val="20"/>
          <w:szCs w:val="20"/>
        </w:rPr>
        <w:t xml:space="preserve"> 6. zasedání ZMD z důvodu formální chyby v usnesení. Zároveň se ZMD usnáší na vyhlášení nového záměru o pronájmu pozemku </w:t>
      </w:r>
      <w:proofErr w:type="spellStart"/>
      <w:proofErr w:type="gramStart"/>
      <w:r w:rsidRPr="00BE1014">
        <w:rPr>
          <w:rFonts w:ascii="Arial CE" w:hAnsi="Arial CE" w:cs="Arial"/>
          <w:sz w:val="20"/>
          <w:szCs w:val="20"/>
        </w:rPr>
        <w:t>par.č</w:t>
      </w:r>
      <w:proofErr w:type="spellEnd"/>
      <w:r w:rsidRPr="00BE1014">
        <w:rPr>
          <w:rFonts w:ascii="Arial CE" w:hAnsi="Arial CE" w:cs="Arial"/>
          <w:sz w:val="20"/>
          <w:szCs w:val="20"/>
        </w:rPr>
        <w:t>.</w:t>
      </w:r>
      <w:proofErr w:type="gramEnd"/>
      <w:r w:rsidRPr="00BE1014">
        <w:rPr>
          <w:rFonts w:ascii="Arial CE" w:hAnsi="Arial CE" w:cs="Arial"/>
          <w:sz w:val="20"/>
          <w:szCs w:val="20"/>
        </w:rPr>
        <w:t xml:space="preserve"> 1319 po provedení nového zaměření předmětu pronájmu. </w:t>
      </w:r>
    </w:p>
    <w:p w:rsidR="00BE1014" w:rsidRPr="00D724EC" w:rsidRDefault="00BE1014" w:rsidP="00BE1014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Hlasování : pro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 8 - proti 0  zdržel se  0  / přítomno 8/   usnesení přijato</w:t>
      </w:r>
    </w:p>
    <w:p w:rsidR="00631D26" w:rsidRDefault="00631D26" w:rsidP="00A72644">
      <w:pPr>
        <w:jc w:val="both"/>
        <w:rPr>
          <w:rFonts w:ascii="Arial CE" w:hAnsi="Arial CE" w:cs="Arial"/>
          <w:sz w:val="20"/>
          <w:szCs w:val="20"/>
        </w:rPr>
      </w:pPr>
    </w:p>
    <w:p w:rsidR="00D724EC" w:rsidRDefault="00D724EC" w:rsidP="00A72644">
      <w:pPr>
        <w:jc w:val="both"/>
        <w:rPr>
          <w:rFonts w:ascii="Arial CE" w:hAnsi="Arial CE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4 programu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Usnesení</w:t>
      </w:r>
    </w:p>
    <w:p w:rsidR="00A72644" w:rsidRDefault="00A72644" w:rsidP="00A72644">
      <w:pPr>
        <w:jc w:val="both"/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 xml:space="preserve">Zastupitelstvo městyse Deblín schvaluje </w:t>
      </w:r>
      <w:r w:rsidR="004C03E8">
        <w:rPr>
          <w:rFonts w:ascii="Arial CE" w:hAnsi="Arial CE" w:cs="Arial"/>
          <w:sz w:val="20"/>
          <w:szCs w:val="20"/>
        </w:rPr>
        <w:t>Smlouvu o dílo – dotační poradenství</w:t>
      </w:r>
    </w:p>
    <w:p w:rsidR="00A72644" w:rsidRDefault="00A72644" w:rsidP="00A72644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proofErr w:type="gramStart"/>
      <w:r>
        <w:rPr>
          <w:rFonts w:ascii="Arial CE" w:hAnsi="Arial CE" w:cs="Arial"/>
          <w:color w:val="000000" w:themeColor="text1"/>
          <w:sz w:val="20"/>
          <w:szCs w:val="20"/>
        </w:rPr>
        <w:t>Hlasování : pro</w:t>
      </w:r>
      <w:proofErr w:type="gramEnd"/>
      <w:r>
        <w:rPr>
          <w:rFonts w:ascii="Arial CE" w:hAnsi="Arial CE" w:cs="Arial"/>
          <w:color w:val="000000" w:themeColor="text1"/>
          <w:sz w:val="20"/>
          <w:szCs w:val="20"/>
        </w:rPr>
        <w:t xml:space="preserve">  </w:t>
      </w:r>
      <w:r w:rsidR="00BE1014">
        <w:rPr>
          <w:rFonts w:ascii="Arial CE" w:hAnsi="Arial CE" w:cs="Arial"/>
          <w:color w:val="000000" w:themeColor="text1"/>
          <w:sz w:val="20"/>
          <w:szCs w:val="20"/>
        </w:rPr>
        <w:t>8</w:t>
      </w:r>
      <w:r>
        <w:rPr>
          <w:rFonts w:ascii="Arial CE" w:hAnsi="Arial CE" w:cs="Arial"/>
          <w:color w:val="000000" w:themeColor="text1"/>
          <w:sz w:val="20"/>
          <w:szCs w:val="20"/>
        </w:rPr>
        <w:t xml:space="preserve"> - proti </w:t>
      </w:r>
      <w:r w:rsidR="00BE1014">
        <w:rPr>
          <w:rFonts w:ascii="Arial CE" w:hAnsi="Arial CE" w:cs="Arial"/>
          <w:color w:val="000000" w:themeColor="text1"/>
          <w:sz w:val="20"/>
          <w:szCs w:val="20"/>
        </w:rPr>
        <w:t>0</w:t>
      </w:r>
      <w:r>
        <w:rPr>
          <w:rFonts w:ascii="Arial CE" w:hAnsi="Arial CE" w:cs="Arial"/>
          <w:color w:val="000000" w:themeColor="text1"/>
          <w:sz w:val="20"/>
          <w:szCs w:val="20"/>
        </w:rPr>
        <w:t xml:space="preserve">  zdržel se  </w:t>
      </w:r>
      <w:r w:rsidR="00BE1014">
        <w:rPr>
          <w:rFonts w:ascii="Arial CE" w:hAnsi="Arial CE" w:cs="Arial"/>
          <w:color w:val="000000" w:themeColor="text1"/>
          <w:sz w:val="20"/>
          <w:szCs w:val="20"/>
        </w:rPr>
        <w:t>0</w:t>
      </w:r>
      <w:r>
        <w:rPr>
          <w:rFonts w:ascii="Arial CE" w:hAnsi="Arial CE" w:cs="Arial"/>
          <w:color w:val="000000" w:themeColor="text1"/>
          <w:sz w:val="20"/>
          <w:szCs w:val="20"/>
        </w:rPr>
        <w:t xml:space="preserve">  / přítomno </w:t>
      </w:r>
      <w:r w:rsidR="00BE1014">
        <w:rPr>
          <w:rFonts w:ascii="Arial CE" w:hAnsi="Arial CE" w:cs="Arial"/>
          <w:color w:val="000000" w:themeColor="text1"/>
          <w:sz w:val="20"/>
          <w:szCs w:val="20"/>
        </w:rPr>
        <w:t xml:space="preserve">8 </w:t>
      </w:r>
      <w:r>
        <w:rPr>
          <w:rFonts w:ascii="Arial CE" w:hAnsi="Arial CE" w:cs="Arial"/>
          <w:color w:val="000000" w:themeColor="text1"/>
          <w:sz w:val="20"/>
          <w:szCs w:val="20"/>
        </w:rPr>
        <w:t>/   usnesení   přijato</w:t>
      </w:r>
    </w:p>
    <w:p w:rsidR="00D724EC" w:rsidRDefault="00D724EC" w:rsidP="00A7264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5 programu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Usnesení</w:t>
      </w:r>
    </w:p>
    <w:p w:rsidR="00724BC3" w:rsidRPr="00D724EC" w:rsidRDefault="00724BC3" w:rsidP="00724BC3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změnu nájemních smluv se stávajícími nájemci v objektu občanské vybavenosti čp. 320 v </w:t>
      </w:r>
      <w:proofErr w:type="spellStart"/>
      <w:proofErr w:type="gramStart"/>
      <w:r w:rsidRPr="00D724EC">
        <w:rPr>
          <w:rFonts w:ascii="Arial CE" w:hAnsi="Arial CE" w:cs="Arial"/>
          <w:sz w:val="20"/>
          <w:szCs w:val="20"/>
        </w:rPr>
        <w:t>k.ú</w:t>
      </w:r>
      <w:proofErr w:type="spellEnd"/>
      <w:r w:rsidRPr="00D724EC">
        <w:rPr>
          <w:rFonts w:ascii="Arial CE" w:hAnsi="Arial CE" w:cs="Arial"/>
          <w:sz w:val="20"/>
          <w:szCs w:val="20"/>
        </w:rPr>
        <w:t>.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Deblín jedná se o MUDr. Danielovou, MUDr. Gelnarovou, paní </w:t>
      </w:r>
      <w:proofErr w:type="spellStart"/>
      <w:r w:rsidRPr="00D724EC">
        <w:rPr>
          <w:rFonts w:ascii="Arial CE" w:hAnsi="Arial CE" w:cs="Arial"/>
          <w:sz w:val="20"/>
          <w:szCs w:val="20"/>
        </w:rPr>
        <w:t>Chovanovou</w:t>
      </w:r>
      <w:proofErr w:type="spellEnd"/>
      <w:r w:rsidRPr="00D724EC">
        <w:rPr>
          <w:rFonts w:ascii="Arial CE" w:hAnsi="Arial CE" w:cs="Arial"/>
          <w:sz w:val="20"/>
          <w:szCs w:val="20"/>
        </w:rPr>
        <w:t xml:space="preserve"> a paní Lahodnou spočívající v úpravě plochy nájmu a výše ročního nájemného a schvaluje pronájem 1/5 nebytového prostoru, využívaného jako chodba o celkové výměře 4,40 </w:t>
      </w:r>
      <w:proofErr w:type="gramStart"/>
      <w:r w:rsidRPr="00D724EC">
        <w:rPr>
          <w:rFonts w:ascii="Arial CE" w:hAnsi="Arial CE" w:cs="Arial"/>
          <w:sz w:val="20"/>
          <w:szCs w:val="20"/>
        </w:rPr>
        <w:t>m</w:t>
      </w:r>
      <w:r w:rsidRPr="00D724EC">
        <w:rPr>
          <w:rFonts w:ascii="Arial CE" w:hAnsi="Arial CE" w:cs="Arial"/>
          <w:sz w:val="20"/>
          <w:szCs w:val="20"/>
          <w:vertAlign w:val="superscript"/>
        </w:rPr>
        <w:t>2</w:t>
      </w:r>
      <w:r w:rsidRPr="00D724EC">
        <w:rPr>
          <w:rFonts w:ascii="Arial CE" w:hAnsi="Arial CE" w:cs="Arial"/>
          <w:sz w:val="20"/>
          <w:szCs w:val="20"/>
        </w:rPr>
        <w:t xml:space="preserve">  panu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Flekovi v objektu čp. 320 a úpravu stávající smlouvy o nájmu uzavřenou s panem Flekem. Po úpravě bude pan Flek užívat plochu 46,22m</w:t>
      </w:r>
      <w:r w:rsidRPr="00D724EC">
        <w:rPr>
          <w:rFonts w:ascii="Arial CE" w:hAnsi="Arial CE" w:cs="Arial"/>
          <w:sz w:val="20"/>
          <w:szCs w:val="20"/>
          <w:vertAlign w:val="superscript"/>
        </w:rPr>
        <w:t xml:space="preserve">2 </w:t>
      </w:r>
      <w:r w:rsidRPr="00D724EC">
        <w:rPr>
          <w:rFonts w:ascii="Arial CE" w:hAnsi="Arial CE" w:cs="Arial"/>
          <w:sz w:val="20"/>
          <w:szCs w:val="20"/>
        </w:rPr>
        <w:t xml:space="preserve"> a roční nájem bude činit 15 637,- Kč. Zastupitelstvo městyse Deblín schvaluje uzavření Smluv o nájmu prostoru sloužícího k podnikání dle zákona č. 89/2012 Sb., občanského zákoníku se stávajícími nájemci v předloženém znění, a to od </w:t>
      </w:r>
      <w:proofErr w:type="gramStart"/>
      <w:r w:rsidRPr="00D724EC">
        <w:rPr>
          <w:rFonts w:ascii="Arial CE" w:hAnsi="Arial CE" w:cs="Arial"/>
          <w:sz w:val="20"/>
          <w:szCs w:val="20"/>
        </w:rPr>
        <w:t>1.4.2016</w:t>
      </w:r>
      <w:proofErr w:type="gramEnd"/>
    </w:p>
    <w:p w:rsidR="00724BC3" w:rsidRPr="00D724EC" w:rsidRDefault="00724BC3" w:rsidP="00724BC3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Hlasování : pro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8  proti  0 - zdržel se  0  přítomno  8  usnesení   přijato</w:t>
      </w:r>
    </w:p>
    <w:p w:rsidR="00724BC3" w:rsidRPr="00D724EC" w:rsidRDefault="00724BC3" w:rsidP="00724BC3">
      <w:pPr>
        <w:jc w:val="both"/>
        <w:rPr>
          <w:rFonts w:ascii="Arial CE" w:hAnsi="Arial CE" w:cs="Arial"/>
          <w:sz w:val="20"/>
          <w:szCs w:val="20"/>
          <w:u w:val="single"/>
        </w:rPr>
      </w:pPr>
    </w:p>
    <w:p w:rsidR="009F08AB" w:rsidRPr="00D724EC" w:rsidRDefault="009F08AB" w:rsidP="009F08AB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Deblín schvaluje prodej pozemků </w:t>
      </w:r>
      <w:proofErr w:type="spellStart"/>
      <w:r w:rsidRPr="00D724EC">
        <w:rPr>
          <w:rFonts w:ascii="Arial CE" w:hAnsi="Arial CE" w:cs="Arial"/>
          <w:sz w:val="20"/>
          <w:szCs w:val="20"/>
        </w:rPr>
        <w:t>parc.č</w:t>
      </w:r>
      <w:proofErr w:type="spellEnd"/>
      <w:r w:rsidRPr="00D724EC">
        <w:rPr>
          <w:rFonts w:ascii="Arial CE" w:hAnsi="Arial CE" w:cs="Arial"/>
          <w:sz w:val="20"/>
          <w:szCs w:val="20"/>
        </w:rPr>
        <w:t>. 903/3 zahrada o výměře 15 m</w:t>
      </w:r>
      <w:r w:rsidRPr="00D724EC">
        <w:rPr>
          <w:rFonts w:ascii="Arial CE" w:hAnsi="Arial CE" w:cs="Arial"/>
          <w:sz w:val="20"/>
          <w:szCs w:val="20"/>
          <w:vertAlign w:val="superscript"/>
        </w:rPr>
        <w:t xml:space="preserve">2 </w:t>
      </w:r>
      <w:r w:rsidRPr="00D724EC">
        <w:rPr>
          <w:rFonts w:ascii="Arial CE" w:hAnsi="Arial CE" w:cs="Arial"/>
          <w:sz w:val="20"/>
          <w:szCs w:val="20"/>
        </w:rPr>
        <w:t xml:space="preserve">a </w:t>
      </w:r>
      <w:proofErr w:type="spellStart"/>
      <w:r w:rsidRPr="00D724EC">
        <w:rPr>
          <w:rFonts w:ascii="Arial CE" w:hAnsi="Arial CE" w:cs="Arial"/>
          <w:sz w:val="20"/>
          <w:szCs w:val="20"/>
        </w:rPr>
        <w:t>parc.č</w:t>
      </w:r>
      <w:proofErr w:type="spellEnd"/>
      <w:r w:rsidRPr="00D724EC">
        <w:rPr>
          <w:rFonts w:ascii="Arial CE" w:hAnsi="Arial CE" w:cs="Arial"/>
          <w:sz w:val="20"/>
          <w:szCs w:val="20"/>
        </w:rPr>
        <w:t>. 903/4 zahrada o výměře 9 m</w:t>
      </w:r>
      <w:r w:rsidRPr="00D724EC">
        <w:rPr>
          <w:rFonts w:ascii="Arial CE" w:hAnsi="Arial CE" w:cs="Arial"/>
          <w:sz w:val="20"/>
          <w:szCs w:val="20"/>
          <w:vertAlign w:val="superscript"/>
        </w:rPr>
        <w:t xml:space="preserve">2 </w:t>
      </w:r>
      <w:r w:rsidRPr="00D724EC">
        <w:rPr>
          <w:rFonts w:ascii="Arial CE" w:hAnsi="Arial CE" w:cs="Arial"/>
          <w:sz w:val="20"/>
          <w:szCs w:val="20"/>
        </w:rPr>
        <w:t>v </w:t>
      </w:r>
      <w:proofErr w:type="spellStart"/>
      <w:proofErr w:type="gramStart"/>
      <w:r w:rsidRPr="00D724EC">
        <w:rPr>
          <w:rFonts w:ascii="Arial CE" w:hAnsi="Arial CE" w:cs="Arial"/>
          <w:sz w:val="20"/>
          <w:szCs w:val="20"/>
        </w:rPr>
        <w:t>k.ú</w:t>
      </w:r>
      <w:proofErr w:type="spellEnd"/>
      <w:r w:rsidRPr="00D724EC">
        <w:rPr>
          <w:rFonts w:ascii="Arial CE" w:hAnsi="Arial CE" w:cs="Arial"/>
          <w:sz w:val="20"/>
          <w:szCs w:val="20"/>
        </w:rPr>
        <w:t>.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Deblín ve vlastnictví městyse Deblín panu Petru Peškovi, bytem Deblín za cenu, která vyplývá ze znaleckého posudku č. 1255-9-15 a dále kupující uhradí veškeré náklady spojené s realizací kupní smlouvy, tj. vypracování znaleckého posudku a daň z nabytí nemovitých věcí a schvaluje uzavření kupní smlouvy v předloženém znění</w:t>
      </w:r>
    </w:p>
    <w:p w:rsidR="009F08AB" w:rsidRPr="00D724EC" w:rsidRDefault="009F08AB" w:rsidP="009F08AB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Hlasování : pro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8  proti  0 - zdržel se  0  přítomno  8  usnesení   přijato</w:t>
      </w:r>
    </w:p>
    <w:p w:rsidR="00724BC3" w:rsidRPr="00D724EC" w:rsidRDefault="00724BC3" w:rsidP="00A72644">
      <w:pPr>
        <w:jc w:val="both"/>
        <w:rPr>
          <w:rFonts w:ascii="Arial CE" w:hAnsi="Arial CE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6 programu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536C88" w:rsidRPr="00D724EC" w:rsidRDefault="00536C88" w:rsidP="00536C88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Deblín  neschvaluje  vyhlášení záměru pronájem  pozemků </w:t>
      </w:r>
      <w:proofErr w:type="spellStart"/>
      <w:proofErr w:type="gramStart"/>
      <w:r w:rsidRPr="00D724EC">
        <w:rPr>
          <w:rFonts w:ascii="Arial CE" w:hAnsi="Arial CE" w:cs="Arial"/>
          <w:sz w:val="20"/>
          <w:szCs w:val="20"/>
        </w:rPr>
        <w:t>par.č</w:t>
      </w:r>
      <w:proofErr w:type="spellEnd"/>
      <w:r w:rsidRPr="00D724EC">
        <w:rPr>
          <w:rFonts w:ascii="Arial CE" w:hAnsi="Arial CE" w:cs="Arial"/>
          <w:sz w:val="20"/>
          <w:szCs w:val="20"/>
        </w:rPr>
        <w:t>.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3552 a </w:t>
      </w:r>
      <w:proofErr w:type="spellStart"/>
      <w:r w:rsidRPr="00D724EC">
        <w:rPr>
          <w:rFonts w:ascii="Arial CE" w:hAnsi="Arial CE" w:cs="Arial"/>
          <w:sz w:val="20"/>
          <w:szCs w:val="20"/>
        </w:rPr>
        <w:t>parc.č</w:t>
      </w:r>
      <w:proofErr w:type="spellEnd"/>
      <w:r w:rsidRPr="00D724EC">
        <w:rPr>
          <w:rFonts w:ascii="Arial CE" w:hAnsi="Arial CE" w:cs="Arial"/>
          <w:sz w:val="20"/>
          <w:szCs w:val="20"/>
        </w:rPr>
        <w:t>. 3551 v </w:t>
      </w:r>
      <w:proofErr w:type="spellStart"/>
      <w:r w:rsidRPr="00D724EC">
        <w:rPr>
          <w:rFonts w:ascii="Arial CE" w:hAnsi="Arial CE" w:cs="Arial"/>
          <w:sz w:val="20"/>
          <w:szCs w:val="20"/>
        </w:rPr>
        <w:t>k.ú</w:t>
      </w:r>
      <w:proofErr w:type="spellEnd"/>
      <w:r w:rsidRPr="00D724EC">
        <w:rPr>
          <w:rFonts w:ascii="Arial CE" w:hAnsi="Arial CE" w:cs="Arial"/>
          <w:sz w:val="20"/>
          <w:szCs w:val="20"/>
        </w:rPr>
        <w:t>. Deblín z důvodu zamezení přístupu k ostatním pozemkům k těmto přiléhajícím</w:t>
      </w:r>
    </w:p>
    <w:p w:rsidR="00536C88" w:rsidRPr="00D724EC" w:rsidRDefault="00536C88" w:rsidP="00536C88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Hlasování : pro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 8 – proti  0- zdržel se 0 / přítomno 8/ usnesení přijato</w:t>
      </w:r>
    </w:p>
    <w:p w:rsidR="00536C88" w:rsidRDefault="00536C88" w:rsidP="00536C88">
      <w:pPr>
        <w:rPr>
          <w:rFonts w:ascii="Arial CE" w:hAnsi="Arial CE"/>
          <w:b/>
          <w:color w:val="4472C4" w:themeColor="accent5"/>
          <w:sz w:val="20"/>
          <w:szCs w:val="20"/>
          <w:u w:val="single"/>
        </w:rPr>
      </w:pPr>
    </w:p>
    <w:p w:rsidR="00536C88" w:rsidRDefault="00536C88" w:rsidP="00536C88">
      <w:pPr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</w:t>
      </w:r>
    </w:p>
    <w:p w:rsidR="00536C88" w:rsidRDefault="00536C88" w:rsidP="00536C8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7 programu</w:t>
      </w:r>
    </w:p>
    <w:p w:rsidR="00536C88" w:rsidRDefault="00536C88" w:rsidP="00536C8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Usnesení </w:t>
      </w:r>
    </w:p>
    <w:p w:rsidR="00536C88" w:rsidRPr="00D724EC" w:rsidRDefault="00536C88" w:rsidP="00536C88">
      <w:pPr>
        <w:jc w:val="both"/>
        <w:rPr>
          <w:rFonts w:ascii="Arial CE" w:hAnsi="Arial CE"/>
          <w:sz w:val="20"/>
          <w:szCs w:val="20"/>
        </w:rPr>
      </w:pPr>
      <w:r w:rsidRPr="00D724EC">
        <w:rPr>
          <w:rFonts w:ascii="Arial CE" w:hAnsi="Arial CE"/>
          <w:sz w:val="20"/>
          <w:szCs w:val="20"/>
        </w:rPr>
        <w:t>Zastupitelstvo městyse Deblín bere na vědomí ukončení činnosti Mateřského klubu Slunečnice k </w:t>
      </w:r>
      <w:proofErr w:type="gramStart"/>
      <w:r w:rsidRPr="00D724EC">
        <w:rPr>
          <w:rFonts w:ascii="Arial CE" w:hAnsi="Arial CE"/>
          <w:sz w:val="20"/>
          <w:szCs w:val="20"/>
        </w:rPr>
        <w:t>10.12.2015</w:t>
      </w:r>
      <w:proofErr w:type="gramEnd"/>
      <w:r w:rsidRPr="00D724EC">
        <w:rPr>
          <w:rFonts w:ascii="Arial CE" w:hAnsi="Arial CE"/>
          <w:sz w:val="20"/>
          <w:szCs w:val="20"/>
        </w:rPr>
        <w:t xml:space="preserve"> </w:t>
      </w:r>
    </w:p>
    <w:p w:rsidR="009F08AB" w:rsidRDefault="009F08AB" w:rsidP="00A72644">
      <w:pPr>
        <w:jc w:val="both"/>
        <w:rPr>
          <w:rFonts w:ascii="Arial CE" w:hAnsi="Arial CE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8 programu</w:t>
      </w:r>
    </w:p>
    <w:p w:rsidR="00A72644" w:rsidRDefault="00A72644" w:rsidP="00A7264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Usnesení </w:t>
      </w:r>
    </w:p>
    <w:p w:rsidR="00706245" w:rsidRPr="00D724EC" w:rsidRDefault="00706245" w:rsidP="00706245">
      <w:pPr>
        <w:jc w:val="both"/>
        <w:rPr>
          <w:rFonts w:ascii="Arial CE" w:hAnsi="Arial CE"/>
          <w:sz w:val="20"/>
          <w:szCs w:val="20"/>
        </w:rPr>
      </w:pPr>
      <w:r w:rsidRPr="00D724EC">
        <w:rPr>
          <w:rFonts w:ascii="Arial CE" w:hAnsi="Arial CE"/>
          <w:sz w:val="20"/>
          <w:szCs w:val="20"/>
        </w:rPr>
        <w:t xml:space="preserve">Zastupitelstvo městyse Deblín vyhlašuje záměr </w:t>
      </w:r>
      <w:proofErr w:type="gramStart"/>
      <w:r w:rsidRPr="00D724EC">
        <w:rPr>
          <w:rFonts w:ascii="Arial CE" w:hAnsi="Arial CE"/>
          <w:sz w:val="20"/>
          <w:szCs w:val="20"/>
        </w:rPr>
        <w:t>pronájmu  nebytových</w:t>
      </w:r>
      <w:proofErr w:type="gramEnd"/>
      <w:r w:rsidRPr="00D724EC">
        <w:rPr>
          <w:rFonts w:ascii="Arial CE" w:hAnsi="Arial CE"/>
          <w:sz w:val="20"/>
          <w:szCs w:val="20"/>
        </w:rPr>
        <w:t xml:space="preserve"> prostor, které byly dosud využívány Mateřským klubem Slunečnice v objektu budovy Deblín čp. 320</w:t>
      </w:r>
    </w:p>
    <w:p w:rsidR="00706245" w:rsidRPr="00D724EC" w:rsidRDefault="00706245" w:rsidP="00706245">
      <w:pPr>
        <w:rPr>
          <w:rFonts w:ascii="Arial CE" w:hAnsi="Arial CE"/>
          <w:color w:val="000000" w:themeColor="text1"/>
          <w:sz w:val="20"/>
          <w:szCs w:val="20"/>
        </w:rPr>
      </w:pPr>
      <w:proofErr w:type="gramStart"/>
      <w:r w:rsidRPr="00D724EC">
        <w:rPr>
          <w:rFonts w:ascii="Arial CE" w:hAnsi="Arial CE"/>
          <w:color w:val="000000" w:themeColor="text1"/>
          <w:sz w:val="20"/>
          <w:szCs w:val="20"/>
        </w:rPr>
        <w:t>Hlasování : pro</w:t>
      </w:r>
      <w:proofErr w:type="gramEnd"/>
      <w:r w:rsidRPr="00D724EC">
        <w:rPr>
          <w:rFonts w:ascii="Arial CE" w:hAnsi="Arial CE"/>
          <w:color w:val="000000" w:themeColor="text1"/>
          <w:sz w:val="20"/>
          <w:szCs w:val="20"/>
        </w:rPr>
        <w:t xml:space="preserve">   9 – proti   0 - zdržel 0  / přítomno 9 /  usnesení   přijato</w:t>
      </w:r>
    </w:p>
    <w:p w:rsidR="00536C88" w:rsidRDefault="00536C88" w:rsidP="00A72644">
      <w:pPr>
        <w:rPr>
          <w:rFonts w:ascii="Arial CE" w:hAnsi="Arial CE"/>
          <w:sz w:val="20"/>
          <w:szCs w:val="20"/>
        </w:rPr>
      </w:pPr>
    </w:p>
    <w:p w:rsidR="00A72644" w:rsidRDefault="00A72644" w:rsidP="00A72644">
      <w:pPr>
        <w:ind w:left="1080"/>
        <w:jc w:val="center"/>
        <w:rPr>
          <w:rFonts w:ascii="Arial" w:hAnsi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9 programu</w:t>
      </w:r>
    </w:p>
    <w:p w:rsidR="00A72644" w:rsidRDefault="00A72644" w:rsidP="00A726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Usnesení</w:t>
      </w:r>
    </w:p>
    <w:p w:rsidR="007E7769" w:rsidRPr="00D724EC" w:rsidRDefault="007E7769" w:rsidP="007E7769">
      <w:pPr>
        <w:jc w:val="both"/>
        <w:rPr>
          <w:rFonts w:ascii="Arial CE" w:hAnsi="Arial CE"/>
          <w:sz w:val="20"/>
          <w:szCs w:val="20"/>
        </w:rPr>
      </w:pPr>
      <w:r w:rsidRPr="00D724EC">
        <w:rPr>
          <w:rFonts w:ascii="Arial CE" w:hAnsi="Arial CE"/>
          <w:sz w:val="20"/>
          <w:szCs w:val="20"/>
        </w:rPr>
        <w:t>Zastupitelstvo městyse Deblín schvaluje OZV č. 3/2015 o místních poplatcích v předloženém znění</w:t>
      </w:r>
    </w:p>
    <w:p w:rsidR="007E7769" w:rsidRPr="00D724EC" w:rsidRDefault="007E7769" w:rsidP="007E7769">
      <w:pPr>
        <w:jc w:val="both"/>
        <w:rPr>
          <w:rFonts w:ascii="Arial CE" w:hAnsi="Arial CE"/>
          <w:color w:val="000000" w:themeColor="text1"/>
          <w:sz w:val="20"/>
          <w:szCs w:val="20"/>
        </w:rPr>
      </w:pPr>
      <w:r w:rsidRPr="00D724EC">
        <w:rPr>
          <w:rFonts w:ascii="Arial CE" w:hAnsi="Arial CE"/>
          <w:color w:val="000000" w:themeColor="text1"/>
          <w:sz w:val="20"/>
          <w:szCs w:val="20"/>
        </w:rPr>
        <w:t xml:space="preserve">Hlasování :  pro 8 – proti 0 – zdržel </w:t>
      </w:r>
      <w:proofErr w:type="gramStart"/>
      <w:r w:rsidRPr="00D724EC">
        <w:rPr>
          <w:rFonts w:ascii="Arial CE" w:hAnsi="Arial CE"/>
          <w:color w:val="000000" w:themeColor="text1"/>
          <w:sz w:val="20"/>
          <w:szCs w:val="20"/>
        </w:rPr>
        <w:t>se   1 /Lunda/</w:t>
      </w:r>
      <w:proofErr w:type="gramEnd"/>
      <w:r w:rsidRPr="00D724EC">
        <w:rPr>
          <w:rFonts w:ascii="Arial CE" w:hAnsi="Arial CE"/>
          <w:color w:val="000000" w:themeColor="text1"/>
          <w:sz w:val="20"/>
          <w:szCs w:val="20"/>
        </w:rPr>
        <w:t xml:space="preserve"> / přítomno 9/ usnesení přijato</w:t>
      </w:r>
    </w:p>
    <w:p w:rsidR="007E7769" w:rsidRDefault="007E7769" w:rsidP="007E7769">
      <w:pPr>
        <w:rPr>
          <w:rFonts w:ascii="Arial CE" w:hAnsi="Arial CE"/>
          <w:b/>
          <w:sz w:val="20"/>
          <w:szCs w:val="20"/>
        </w:rPr>
      </w:pPr>
    </w:p>
    <w:p w:rsidR="007E7769" w:rsidRDefault="007E7769" w:rsidP="007E7769">
      <w:pPr>
        <w:rPr>
          <w:rFonts w:ascii="Arial CE" w:hAnsi="Arial CE"/>
          <w:b/>
          <w:sz w:val="20"/>
          <w:szCs w:val="20"/>
        </w:rPr>
      </w:pPr>
    </w:p>
    <w:p w:rsidR="007E7769" w:rsidRDefault="007E7769" w:rsidP="007E776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bodu 10 programu</w:t>
      </w:r>
    </w:p>
    <w:p w:rsidR="007E7769" w:rsidRDefault="007E7769" w:rsidP="007E7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7E7769" w:rsidRPr="00D724EC" w:rsidRDefault="007E7769" w:rsidP="007E7769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OZV č. 4/2015 o místním poplatku za provoz systému shromažďování, sběru, přepravy, třídění, využívání a odstraňování komunálních odpadů v předloženém znění</w:t>
      </w:r>
    </w:p>
    <w:p w:rsidR="007E7769" w:rsidRPr="00D724EC" w:rsidRDefault="007E7769" w:rsidP="007E7769">
      <w:pPr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9 – proti  1/Lunda/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0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706245" w:rsidRDefault="00706245" w:rsidP="004C03E8">
      <w:pPr>
        <w:jc w:val="both"/>
        <w:rPr>
          <w:rFonts w:ascii="Arial CE" w:hAnsi="Arial CE"/>
          <w:sz w:val="20"/>
          <w:szCs w:val="20"/>
        </w:rPr>
      </w:pPr>
    </w:p>
    <w:p w:rsidR="00706245" w:rsidRDefault="00706245" w:rsidP="004C03E8">
      <w:pPr>
        <w:jc w:val="both"/>
        <w:rPr>
          <w:rFonts w:ascii="Arial CE" w:hAnsi="Arial CE"/>
          <w:sz w:val="20"/>
          <w:szCs w:val="20"/>
        </w:rPr>
      </w:pPr>
    </w:p>
    <w:p w:rsidR="00706245" w:rsidRDefault="00706245" w:rsidP="004C03E8">
      <w:pPr>
        <w:jc w:val="both"/>
        <w:rPr>
          <w:rFonts w:ascii="Arial CE" w:hAnsi="Arial CE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  bodu 11 programu</w:t>
      </w: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54107F" w:rsidRPr="00D724EC" w:rsidRDefault="0054107F" w:rsidP="0054107F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Deblín neschvaluje vyhlášení záměru prodeje </w:t>
      </w:r>
      <w:proofErr w:type="gramStart"/>
      <w:r w:rsidRPr="00D724EC">
        <w:rPr>
          <w:rFonts w:ascii="Arial CE" w:hAnsi="Arial CE" w:cs="Arial"/>
          <w:sz w:val="20"/>
          <w:szCs w:val="20"/>
        </w:rPr>
        <w:t>pozemků  společnosti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Lesy  města Brna a.s. </w:t>
      </w:r>
    </w:p>
    <w:p w:rsidR="0054107F" w:rsidRPr="00D724EC" w:rsidRDefault="0054107F" w:rsidP="0054107F">
      <w:pPr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10 – proti  0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0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54107F" w:rsidRDefault="0054107F" w:rsidP="0054107F">
      <w:pPr>
        <w:jc w:val="both"/>
        <w:rPr>
          <w:rFonts w:ascii="Arial CE" w:hAnsi="Arial CE" w:cs="Arial"/>
          <w:sz w:val="20"/>
          <w:szCs w:val="20"/>
        </w:rPr>
      </w:pPr>
    </w:p>
    <w:p w:rsidR="0054107F" w:rsidRDefault="0054107F" w:rsidP="0054107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  bodu 12 programu</w:t>
      </w:r>
    </w:p>
    <w:p w:rsidR="0054107F" w:rsidRDefault="0054107F" w:rsidP="005410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54107F" w:rsidRPr="00D724EC" w:rsidRDefault="0054107F" w:rsidP="0054107F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Deblín schvaluje Směrnici pro tvorbu a používání sociálního fondu městyse Deblín v předloženém znění s tím, že výše příspěvku činí </w:t>
      </w:r>
      <w:proofErr w:type="gramStart"/>
      <w:r w:rsidRPr="00D724EC">
        <w:rPr>
          <w:rFonts w:ascii="Arial CE" w:hAnsi="Arial CE" w:cs="Arial"/>
          <w:sz w:val="20"/>
          <w:szCs w:val="20"/>
        </w:rPr>
        <w:t>50 %  nominální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ceny stravenky v hodnotě 80,- Kč tj. 40,- Kč</w:t>
      </w:r>
    </w:p>
    <w:p w:rsidR="0054107F" w:rsidRPr="00D724EC" w:rsidRDefault="0054107F" w:rsidP="0054107F">
      <w:pPr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8 – proti  1/Lunda/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1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7E7769" w:rsidRDefault="007E7769" w:rsidP="00A72644">
      <w:pPr>
        <w:jc w:val="both"/>
        <w:rPr>
          <w:rFonts w:ascii="Arial CE" w:hAnsi="Arial CE" w:cs="Arial"/>
          <w:sz w:val="20"/>
          <w:szCs w:val="20"/>
        </w:rPr>
      </w:pPr>
    </w:p>
    <w:p w:rsidR="004C03E8" w:rsidRDefault="004C03E8" w:rsidP="004C03E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  bodu 13 programu</w:t>
      </w:r>
    </w:p>
    <w:p w:rsidR="004C03E8" w:rsidRDefault="004C03E8" w:rsidP="004C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F4301F" w:rsidRPr="00D724EC" w:rsidRDefault="00F4301F" w:rsidP="00F4301F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Strategický plán městyse Deblín v předloženém znění</w:t>
      </w:r>
    </w:p>
    <w:p w:rsidR="00F4301F" w:rsidRPr="00D724EC" w:rsidRDefault="00F4301F" w:rsidP="00F4301F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Hlasování :  pro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9 – proti  0  – zdržel se  1/Lunda/ / přítomno 10/  usnesení přijato</w:t>
      </w:r>
    </w:p>
    <w:p w:rsidR="00F4301F" w:rsidRDefault="00F4301F" w:rsidP="00F4301F">
      <w:pPr>
        <w:jc w:val="both"/>
        <w:rPr>
          <w:rFonts w:ascii="Arial CE" w:hAnsi="Arial CE" w:cs="Arial"/>
          <w:b/>
          <w:sz w:val="20"/>
          <w:szCs w:val="20"/>
        </w:rPr>
      </w:pPr>
    </w:p>
    <w:p w:rsidR="00F4301F" w:rsidRDefault="00F4301F" w:rsidP="00F4301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  bodu 14 programu</w:t>
      </w:r>
    </w:p>
    <w:p w:rsidR="00F4301F" w:rsidRDefault="00F4301F" w:rsidP="00F430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F4301F" w:rsidRPr="00D724EC" w:rsidRDefault="00F4301F" w:rsidP="00F4301F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Deblín schvaluje rozpočtové opatření č. 9/2015 v předloženém znění </w:t>
      </w:r>
    </w:p>
    <w:p w:rsidR="00F4301F" w:rsidRPr="00D724EC" w:rsidRDefault="00F4301F" w:rsidP="00F4301F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9 – proti  0  – zdržel se  1/Lunda/ / přítomno 10/ 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usnesení  přijato</w:t>
      </w:r>
      <w:proofErr w:type="gramEnd"/>
    </w:p>
    <w:p w:rsidR="004C03E8" w:rsidRDefault="004C03E8" w:rsidP="00A72644">
      <w:pPr>
        <w:jc w:val="both"/>
        <w:rPr>
          <w:rFonts w:ascii="Arial CE" w:hAnsi="Arial CE" w:cs="Arial"/>
          <w:sz w:val="20"/>
          <w:szCs w:val="20"/>
        </w:rPr>
      </w:pPr>
    </w:p>
    <w:p w:rsidR="004C03E8" w:rsidRDefault="004C03E8" w:rsidP="004C03E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  bodu 15 programu</w:t>
      </w:r>
    </w:p>
    <w:p w:rsidR="004C03E8" w:rsidRDefault="004C03E8" w:rsidP="004C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DB29FB" w:rsidRPr="00D724EC" w:rsidRDefault="00DB29FB" w:rsidP="00DB29FB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rozpočtový výhled městyse Deblín na roky 2017-2018 v předloženém znění</w:t>
      </w:r>
    </w:p>
    <w:p w:rsidR="00DB29FB" w:rsidRPr="00D724EC" w:rsidRDefault="00DB29FB" w:rsidP="00DB29FB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9 – proti  0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1 /Lunda/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/ přítomno 10/  usnesení  přijato</w:t>
      </w:r>
    </w:p>
    <w:p w:rsidR="00DB29FB" w:rsidRDefault="00DB29FB" w:rsidP="00DB29FB">
      <w:pPr>
        <w:jc w:val="both"/>
        <w:rPr>
          <w:rFonts w:ascii="Arial CE" w:hAnsi="Arial CE" w:cs="Arial"/>
          <w:b/>
          <w:sz w:val="20"/>
          <w:szCs w:val="20"/>
        </w:rPr>
      </w:pPr>
    </w:p>
    <w:p w:rsidR="00DB29FB" w:rsidRDefault="00DB29FB" w:rsidP="00DB29F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  bodu </w:t>
      </w:r>
      <w:proofErr w:type="gramStart"/>
      <w:r>
        <w:rPr>
          <w:rFonts w:ascii="Arial" w:hAnsi="Arial" w:cs="Arial"/>
          <w:sz w:val="20"/>
          <w:szCs w:val="20"/>
          <w:u w:val="single"/>
        </w:rPr>
        <w:t>16  programu</w:t>
      </w:r>
      <w:proofErr w:type="gramEnd"/>
    </w:p>
    <w:p w:rsidR="00DB29FB" w:rsidRDefault="00DB29FB" w:rsidP="00DB2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DB29FB" w:rsidRPr="00D724EC" w:rsidRDefault="00DB29FB" w:rsidP="00DB29FB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rozpočtové provizorium na rok 2016 v předloženém znění</w:t>
      </w:r>
    </w:p>
    <w:p w:rsidR="00DB29FB" w:rsidRPr="00D724EC" w:rsidRDefault="00DB29FB" w:rsidP="00DB29FB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10 – proti  0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0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DB29FB" w:rsidRDefault="00DB29FB" w:rsidP="00DB29FB">
      <w:pPr>
        <w:jc w:val="both"/>
        <w:rPr>
          <w:rFonts w:ascii="Arial CE" w:hAnsi="Arial CE" w:cs="Arial"/>
          <w:b/>
          <w:sz w:val="20"/>
          <w:szCs w:val="20"/>
        </w:rPr>
      </w:pPr>
    </w:p>
    <w:p w:rsidR="004C03E8" w:rsidRDefault="004C03E8" w:rsidP="004C03E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  bodu </w:t>
      </w:r>
      <w:proofErr w:type="gramStart"/>
      <w:r>
        <w:rPr>
          <w:rFonts w:ascii="Arial" w:hAnsi="Arial" w:cs="Arial"/>
          <w:sz w:val="20"/>
          <w:szCs w:val="20"/>
          <w:u w:val="single"/>
        </w:rPr>
        <w:t>17  programu</w:t>
      </w:r>
      <w:proofErr w:type="gramEnd"/>
    </w:p>
    <w:p w:rsidR="004C03E8" w:rsidRDefault="004C03E8" w:rsidP="004C03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 </w:t>
      </w:r>
    </w:p>
    <w:p w:rsidR="00F2683D" w:rsidRPr="00D724EC" w:rsidRDefault="00F2683D" w:rsidP="00F2683D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vstup městyse Deblín do DSO Tišnovsko</w:t>
      </w:r>
    </w:p>
    <w:p w:rsidR="00F2683D" w:rsidRPr="00D724EC" w:rsidRDefault="00F2683D" w:rsidP="00F2683D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0 – proti  6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4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F2683D" w:rsidRPr="00D724EC" w:rsidRDefault="00F2683D" w:rsidP="00F2683D">
      <w:pPr>
        <w:jc w:val="both"/>
        <w:rPr>
          <w:rFonts w:ascii="Arial CE" w:hAnsi="Arial CE" w:cs="Arial"/>
          <w:sz w:val="20"/>
          <w:szCs w:val="20"/>
        </w:rPr>
      </w:pPr>
    </w:p>
    <w:p w:rsidR="00F2683D" w:rsidRPr="00F2683D" w:rsidRDefault="00F2683D" w:rsidP="00F2683D">
      <w:pPr>
        <w:jc w:val="both"/>
        <w:rPr>
          <w:rFonts w:ascii="Arial CE" w:hAnsi="Arial CE" w:cs="Arial"/>
          <w:sz w:val="20"/>
          <w:szCs w:val="20"/>
          <w:u w:val="single"/>
        </w:rPr>
      </w:pPr>
      <w:r w:rsidRPr="00F2683D">
        <w:rPr>
          <w:rFonts w:ascii="Arial CE" w:hAnsi="Arial CE" w:cs="Arial"/>
          <w:sz w:val="20"/>
          <w:szCs w:val="20"/>
          <w:u w:val="single"/>
        </w:rPr>
        <w:t>K bodu 18 programu</w:t>
      </w:r>
    </w:p>
    <w:p w:rsidR="00F2683D" w:rsidRPr="00F2683D" w:rsidRDefault="00F2683D" w:rsidP="00F2683D">
      <w:pPr>
        <w:jc w:val="both"/>
        <w:rPr>
          <w:rFonts w:ascii="Arial CE" w:hAnsi="Arial CE" w:cs="Arial"/>
          <w:sz w:val="20"/>
          <w:szCs w:val="20"/>
        </w:rPr>
      </w:pPr>
      <w:r w:rsidRPr="00F2683D">
        <w:rPr>
          <w:rFonts w:ascii="Arial CE" w:hAnsi="Arial CE" w:cs="Arial"/>
          <w:sz w:val="20"/>
          <w:szCs w:val="20"/>
        </w:rPr>
        <w:t xml:space="preserve">Usnesení   </w:t>
      </w:r>
    </w:p>
    <w:p w:rsidR="00F2683D" w:rsidRPr="00D724EC" w:rsidRDefault="00F2683D" w:rsidP="00F2683D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>Zastupitelstvo městyse Deblín schvaluje ukončení nájmu nemovitosti čp. 42 Deblín panu Vítu Bártovi na základě jeho žádosti a to k </w:t>
      </w:r>
      <w:proofErr w:type="gramStart"/>
      <w:r w:rsidRPr="00D724EC">
        <w:rPr>
          <w:rFonts w:ascii="Arial CE" w:hAnsi="Arial CE" w:cs="Arial"/>
          <w:sz w:val="20"/>
          <w:szCs w:val="20"/>
        </w:rPr>
        <w:t>31.3.2016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s tím, že pokud bude vybrán  vhodný nájemce dříve, bude nájemní smlouva ukončena dohodou okamžitě. Vypořádání prokazatelně vynaložených nákladů, které vedly ke zvýšení užitné hodnoty předmětné </w:t>
      </w:r>
      <w:proofErr w:type="gramStart"/>
      <w:r w:rsidRPr="00D724EC">
        <w:rPr>
          <w:rFonts w:ascii="Arial CE" w:hAnsi="Arial CE" w:cs="Arial"/>
          <w:sz w:val="20"/>
          <w:szCs w:val="20"/>
        </w:rPr>
        <w:t>nemovitosti,  bude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řešeno následně na základě  předložených dokladů</w:t>
      </w:r>
    </w:p>
    <w:p w:rsidR="00F2683D" w:rsidRPr="00D724EC" w:rsidRDefault="00F2683D" w:rsidP="00F2683D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10 – proti  0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0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F2683D" w:rsidRDefault="00F2683D" w:rsidP="00F2683D">
      <w:pPr>
        <w:jc w:val="both"/>
        <w:rPr>
          <w:rFonts w:ascii="Arial CE" w:hAnsi="Arial CE" w:cs="Arial"/>
          <w:b/>
          <w:sz w:val="20"/>
          <w:szCs w:val="20"/>
        </w:rPr>
      </w:pPr>
    </w:p>
    <w:p w:rsidR="00F2683D" w:rsidRPr="00D724EC" w:rsidRDefault="00F2683D" w:rsidP="00F2683D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Deblín schvaluje  vyhlášení záměru pronájmu nemovitosti Deblín čp. 42 </w:t>
      </w:r>
      <w:proofErr w:type="spellStart"/>
      <w:r w:rsidRPr="00D724EC">
        <w:rPr>
          <w:rFonts w:ascii="Arial CE" w:hAnsi="Arial CE" w:cs="Arial"/>
          <w:sz w:val="20"/>
          <w:szCs w:val="20"/>
        </w:rPr>
        <w:t>parc.č</w:t>
      </w:r>
      <w:proofErr w:type="spellEnd"/>
      <w:r w:rsidRPr="00D724EC">
        <w:rPr>
          <w:rFonts w:ascii="Arial CE" w:hAnsi="Arial CE" w:cs="Arial"/>
          <w:sz w:val="20"/>
          <w:szCs w:val="20"/>
        </w:rPr>
        <w:t>. 284 v </w:t>
      </w:r>
      <w:proofErr w:type="spellStart"/>
      <w:proofErr w:type="gramStart"/>
      <w:r w:rsidRPr="00D724EC">
        <w:rPr>
          <w:rFonts w:ascii="Arial CE" w:hAnsi="Arial CE" w:cs="Arial"/>
          <w:sz w:val="20"/>
          <w:szCs w:val="20"/>
        </w:rPr>
        <w:t>k.ú</w:t>
      </w:r>
      <w:proofErr w:type="spellEnd"/>
      <w:r w:rsidRPr="00D724EC">
        <w:rPr>
          <w:rFonts w:ascii="Arial CE" w:hAnsi="Arial CE" w:cs="Arial"/>
          <w:sz w:val="20"/>
          <w:szCs w:val="20"/>
        </w:rPr>
        <w:t>.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Deblín za účelem provozování hostinských a doplňkových služeb </w:t>
      </w:r>
      <w:proofErr w:type="gramStart"/>
      <w:r w:rsidRPr="00D724EC">
        <w:rPr>
          <w:rFonts w:ascii="Arial CE" w:hAnsi="Arial CE" w:cs="Arial"/>
          <w:sz w:val="20"/>
          <w:szCs w:val="20"/>
        </w:rPr>
        <w:t>souvisejících  s hostinskými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službami </w:t>
      </w:r>
    </w:p>
    <w:p w:rsidR="00F2683D" w:rsidRPr="00D724EC" w:rsidRDefault="00F2683D" w:rsidP="00F2683D">
      <w:pPr>
        <w:jc w:val="both"/>
        <w:rPr>
          <w:rFonts w:ascii="Arial CE" w:hAnsi="Arial CE" w:cs="Arial"/>
          <w:color w:val="000000" w:themeColor="text1"/>
          <w:sz w:val="20"/>
          <w:szCs w:val="20"/>
        </w:rPr>
      </w:pPr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Hlasování :  pro 10 – proti  0  – zdržel </w:t>
      </w:r>
      <w:proofErr w:type="gramStart"/>
      <w:r w:rsidRPr="00D724EC">
        <w:rPr>
          <w:rFonts w:ascii="Arial CE" w:hAnsi="Arial CE" w:cs="Arial"/>
          <w:color w:val="000000" w:themeColor="text1"/>
          <w:sz w:val="20"/>
          <w:szCs w:val="20"/>
        </w:rPr>
        <w:t>se  0 / přítomno</w:t>
      </w:r>
      <w:proofErr w:type="gramEnd"/>
      <w:r w:rsidRPr="00D724EC">
        <w:rPr>
          <w:rFonts w:ascii="Arial CE" w:hAnsi="Arial CE" w:cs="Arial"/>
          <w:color w:val="000000" w:themeColor="text1"/>
          <w:sz w:val="20"/>
          <w:szCs w:val="20"/>
        </w:rPr>
        <w:t xml:space="preserve"> 10/  usnesení  přijato</w:t>
      </w:r>
    </w:p>
    <w:p w:rsidR="00F2683D" w:rsidRPr="00D724EC" w:rsidRDefault="00F2683D" w:rsidP="00F2683D">
      <w:pPr>
        <w:jc w:val="both"/>
        <w:rPr>
          <w:rFonts w:ascii="Arial CE" w:hAnsi="Arial CE" w:cs="Arial"/>
          <w:sz w:val="20"/>
          <w:szCs w:val="20"/>
        </w:rPr>
      </w:pPr>
    </w:p>
    <w:p w:rsidR="00F2683D" w:rsidRPr="00D724EC" w:rsidRDefault="00F2683D" w:rsidP="00F2683D">
      <w:pPr>
        <w:jc w:val="both"/>
        <w:rPr>
          <w:rFonts w:ascii="Arial CE" w:hAnsi="Arial CE" w:cs="Arial"/>
          <w:sz w:val="20"/>
          <w:szCs w:val="20"/>
        </w:rPr>
      </w:pPr>
      <w:r w:rsidRPr="00D724EC">
        <w:rPr>
          <w:rFonts w:ascii="Arial CE" w:hAnsi="Arial CE" w:cs="Arial"/>
          <w:sz w:val="20"/>
          <w:szCs w:val="20"/>
        </w:rPr>
        <w:t xml:space="preserve">Zastupitelstvo městyse </w:t>
      </w:r>
      <w:proofErr w:type="gramStart"/>
      <w:r w:rsidRPr="00D724EC">
        <w:rPr>
          <w:rFonts w:ascii="Arial CE" w:hAnsi="Arial CE" w:cs="Arial"/>
          <w:sz w:val="20"/>
          <w:szCs w:val="20"/>
        </w:rPr>
        <w:t>Deblín  bere</w:t>
      </w:r>
      <w:proofErr w:type="gramEnd"/>
      <w:r w:rsidRPr="00D724EC">
        <w:rPr>
          <w:rFonts w:ascii="Arial CE" w:hAnsi="Arial CE" w:cs="Arial"/>
          <w:sz w:val="20"/>
          <w:szCs w:val="20"/>
        </w:rPr>
        <w:t xml:space="preserve"> na vědomí složení výběrové komise pro výběr nájemce nemovitosti Deblín  čp. 42  na základě výše uvedeného vyhlášeného záměru pronájmu v tomto složení – Jan </w:t>
      </w:r>
      <w:proofErr w:type="spellStart"/>
      <w:r w:rsidRPr="00D724EC">
        <w:rPr>
          <w:rFonts w:ascii="Arial CE" w:hAnsi="Arial CE" w:cs="Arial"/>
          <w:sz w:val="20"/>
          <w:szCs w:val="20"/>
        </w:rPr>
        <w:t>Běluša</w:t>
      </w:r>
      <w:proofErr w:type="spellEnd"/>
      <w:r w:rsidRPr="00D724EC">
        <w:rPr>
          <w:rFonts w:ascii="Arial CE" w:hAnsi="Arial CE" w:cs="Arial"/>
          <w:sz w:val="20"/>
          <w:szCs w:val="20"/>
        </w:rPr>
        <w:t>, Jiří Mašek, Lukáš Mičánek</w:t>
      </w:r>
    </w:p>
    <w:p w:rsidR="00F2683D" w:rsidRDefault="00F2683D" w:rsidP="00F2683D">
      <w:pPr>
        <w:jc w:val="both"/>
        <w:rPr>
          <w:rFonts w:ascii="Arial CE" w:hAnsi="Arial CE" w:cs="Arial"/>
          <w:b/>
          <w:sz w:val="20"/>
          <w:szCs w:val="20"/>
        </w:rPr>
      </w:pPr>
    </w:p>
    <w:p w:rsidR="002B35F5" w:rsidRDefault="002B35F5" w:rsidP="00A72644">
      <w:pPr>
        <w:jc w:val="both"/>
        <w:rPr>
          <w:rFonts w:ascii="Arial" w:hAnsi="Arial" w:cs="Arial"/>
          <w:b/>
          <w:sz w:val="20"/>
          <w:szCs w:val="20"/>
        </w:rPr>
      </w:pPr>
    </w:p>
    <w:p w:rsidR="002B35F5" w:rsidRDefault="002B35F5" w:rsidP="00A72644">
      <w:pPr>
        <w:jc w:val="both"/>
        <w:rPr>
          <w:rFonts w:ascii="Arial" w:hAnsi="Arial" w:cs="Arial"/>
          <w:b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Jan </w:t>
      </w:r>
      <w:proofErr w:type="spellStart"/>
      <w:r>
        <w:rPr>
          <w:rFonts w:ascii="Arial" w:hAnsi="Arial" w:cs="Arial"/>
          <w:sz w:val="20"/>
          <w:szCs w:val="20"/>
        </w:rPr>
        <w:t>Běluša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v.r.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044F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Jiří </w:t>
      </w:r>
      <w:proofErr w:type="spellStart"/>
      <w:r>
        <w:rPr>
          <w:rFonts w:ascii="Arial" w:hAnsi="Arial" w:cs="Arial"/>
          <w:sz w:val="20"/>
          <w:szCs w:val="20"/>
        </w:rPr>
        <w:t>Vitanovský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v.r.</w:t>
      </w:r>
      <w:proofErr w:type="gramEnd"/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místostarosta městyse </w:t>
      </w:r>
      <w:proofErr w:type="gramStart"/>
      <w:r>
        <w:rPr>
          <w:rFonts w:ascii="Arial" w:hAnsi="Arial" w:cs="Arial"/>
          <w:sz w:val="20"/>
          <w:szCs w:val="20"/>
        </w:rPr>
        <w:t xml:space="preserve">Deblín                                              </w:t>
      </w:r>
      <w:r w:rsidR="0004044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starosta</w:t>
      </w:r>
      <w:proofErr w:type="gramEnd"/>
      <w:r>
        <w:rPr>
          <w:rFonts w:ascii="Arial" w:hAnsi="Arial" w:cs="Arial"/>
          <w:sz w:val="20"/>
          <w:szCs w:val="20"/>
        </w:rPr>
        <w:t xml:space="preserve"> městyse Deblín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24EC" w:rsidRDefault="00D724EC" w:rsidP="00A72644">
      <w:pPr>
        <w:jc w:val="both"/>
        <w:rPr>
          <w:rFonts w:ascii="Arial" w:hAnsi="Arial" w:cs="Arial"/>
          <w:sz w:val="20"/>
          <w:szCs w:val="20"/>
        </w:rPr>
      </w:pPr>
    </w:p>
    <w:p w:rsidR="00A72644" w:rsidRDefault="00A72644" w:rsidP="00A7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Deblíně </w:t>
      </w:r>
      <w:proofErr w:type="gramStart"/>
      <w:r w:rsidR="0004044F">
        <w:rPr>
          <w:rFonts w:ascii="Arial" w:hAnsi="Arial" w:cs="Arial"/>
          <w:sz w:val="20"/>
          <w:szCs w:val="20"/>
        </w:rPr>
        <w:t>16.12.2015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A72644" w:rsidRDefault="00A72644" w:rsidP="00A72644"/>
    <w:p w:rsidR="00AC48EF" w:rsidRDefault="00AC48EF"/>
    <w:sectPr w:rsidR="00AC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54CF6"/>
    <w:multiLevelType w:val="hybridMultilevel"/>
    <w:tmpl w:val="E948071C"/>
    <w:lvl w:ilvl="0" w:tplc="F3660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350B"/>
    <w:multiLevelType w:val="hybridMultilevel"/>
    <w:tmpl w:val="6EAAE37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C42358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758EB3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4"/>
    <w:rsid w:val="0004044F"/>
    <w:rsid w:val="002B35F5"/>
    <w:rsid w:val="00371196"/>
    <w:rsid w:val="004C03E8"/>
    <w:rsid w:val="00536C88"/>
    <w:rsid w:val="0054107F"/>
    <w:rsid w:val="00631D26"/>
    <w:rsid w:val="00706245"/>
    <w:rsid w:val="00724BC3"/>
    <w:rsid w:val="007E7769"/>
    <w:rsid w:val="009A5C3A"/>
    <w:rsid w:val="009F08AB"/>
    <w:rsid w:val="00A72644"/>
    <w:rsid w:val="00AA07D9"/>
    <w:rsid w:val="00AC48EF"/>
    <w:rsid w:val="00BE1014"/>
    <w:rsid w:val="00C423AD"/>
    <w:rsid w:val="00D724EC"/>
    <w:rsid w:val="00DB29FB"/>
    <w:rsid w:val="00ED443F"/>
    <w:rsid w:val="00F2683D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EBF2-C876-4ACB-BA77-749C35B2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72644"/>
    <w:pPr>
      <w:tabs>
        <w:tab w:val="left" w:pos="5812"/>
      </w:tabs>
      <w:jc w:val="center"/>
      <w:outlineLvl w:val="0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7264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72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vitova</cp:lastModifiedBy>
  <cp:revision>40</cp:revision>
  <cp:lastPrinted>2015-12-17T06:51:00Z</cp:lastPrinted>
  <dcterms:created xsi:type="dcterms:W3CDTF">2015-11-19T10:23:00Z</dcterms:created>
  <dcterms:modified xsi:type="dcterms:W3CDTF">2015-12-17T06:52:00Z</dcterms:modified>
</cp:coreProperties>
</file>